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80C" w:rsidRPr="006F180C" w:rsidRDefault="006F180C" w:rsidP="006F180C">
      <w:pPr>
        <w:rPr>
          <w:rFonts w:cs="Arial"/>
          <w:color w:val="000000" w:themeColor="text1"/>
          <w:sz w:val="22"/>
          <w:szCs w:val="22"/>
        </w:rPr>
      </w:pPr>
      <w:r w:rsidRPr="006F180C">
        <w:rPr>
          <w:rFonts w:cs="Arial"/>
          <w:color w:val="000000" w:themeColor="text1"/>
          <w:sz w:val="22"/>
          <w:szCs w:val="22"/>
        </w:rPr>
        <w:t>Dear St Cuthbert’s Member,</w:t>
      </w:r>
    </w:p>
    <w:p w:rsidR="006F180C" w:rsidRPr="006F180C" w:rsidRDefault="006F180C" w:rsidP="006F180C">
      <w:pPr>
        <w:rPr>
          <w:rFonts w:cs="Arial"/>
          <w:color w:val="000000" w:themeColor="text1"/>
          <w:sz w:val="22"/>
          <w:szCs w:val="22"/>
        </w:rPr>
      </w:pPr>
    </w:p>
    <w:p w:rsidR="006F180C" w:rsidRPr="006F180C" w:rsidRDefault="006F180C" w:rsidP="006F180C">
      <w:pPr>
        <w:rPr>
          <w:rFonts w:cs="Arial"/>
          <w:color w:val="000000" w:themeColor="text1"/>
          <w:sz w:val="22"/>
          <w:szCs w:val="22"/>
        </w:rPr>
      </w:pPr>
      <w:r w:rsidRPr="006F180C">
        <w:rPr>
          <w:rFonts w:cs="Arial"/>
          <w:color w:val="000000" w:themeColor="text1"/>
          <w:sz w:val="22"/>
          <w:szCs w:val="22"/>
        </w:rPr>
        <w:t>I am writing to you to let you know the result of the votes on the Union last Sunday and also a brief description of the next steps after the vote. The results of the vote were as follows:</w:t>
      </w:r>
    </w:p>
    <w:p w:rsidR="006F180C" w:rsidRPr="006F180C" w:rsidRDefault="006F180C" w:rsidP="006F180C">
      <w:pPr>
        <w:rPr>
          <w:rFonts w:cs="Arial"/>
          <w:color w:val="000000" w:themeColor="text1"/>
          <w:sz w:val="22"/>
          <w:szCs w:val="22"/>
        </w:rPr>
      </w:pPr>
    </w:p>
    <w:tbl>
      <w:tblPr>
        <w:tblStyle w:val="TableGrid"/>
        <w:tblW w:w="0" w:type="auto"/>
        <w:tblLook w:val="04A0" w:firstRow="1" w:lastRow="0" w:firstColumn="1" w:lastColumn="0" w:noHBand="0" w:noVBand="1"/>
      </w:tblPr>
      <w:tblGrid>
        <w:gridCol w:w="2078"/>
        <w:gridCol w:w="2079"/>
        <w:gridCol w:w="2079"/>
        <w:gridCol w:w="2079"/>
        <w:gridCol w:w="2079"/>
      </w:tblGrid>
      <w:tr w:rsidR="006F180C" w:rsidTr="006F180C">
        <w:tc>
          <w:tcPr>
            <w:tcW w:w="2078" w:type="dxa"/>
          </w:tcPr>
          <w:p w:rsidR="006F180C" w:rsidRPr="006F180C" w:rsidRDefault="006F180C" w:rsidP="006F180C">
            <w:pPr>
              <w:rPr>
                <w:rFonts w:cs="Arial"/>
                <w:color w:val="000000" w:themeColor="text1"/>
                <w:sz w:val="22"/>
                <w:szCs w:val="22"/>
              </w:rPr>
            </w:pPr>
            <w:r w:rsidRPr="006F180C">
              <w:rPr>
                <w:rFonts w:cs="Arial"/>
                <w:color w:val="000000" w:themeColor="text1"/>
                <w:sz w:val="22"/>
                <w:szCs w:val="22"/>
              </w:rPr>
              <w:t xml:space="preserve">Congregation </w:t>
            </w:r>
          </w:p>
        </w:tc>
        <w:tc>
          <w:tcPr>
            <w:tcW w:w="2079" w:type="dxa"/>
          </w:tcPr>
          <w:p w:rsidR="006F180C" w:rsidRPr="006F180C" w:rsidRDefault="006F180C" w:rsidP="006F180C">
            <w:pPr>
              <w:rPr>
                <w:rFonts w:cs="Arial"/>
                <w:color w:val="000000" w:themeColor="text1"/>
                <w:sz w:val="22"/>
                <w:szCs w:val="22"/>
              </w:rPr>
            </w:pPr>
            <w:r w:rsidRPr="006F180C">
              <w:rPr>
                <w:rFonts w:cs="Arial"/>
                <w:color w:val="000000" w:themeColor="text1"/>
                <w:sz w:val="22"/>
                <w:szCs w:val="22"/>
              </w:rPr>
              <w:t xml:space="preserve">Vote for Union </w:t>
            </w:r>
          </w:p>
        </w:tc>
        <w:tc>
          <w:tcPr>
            <w:tcW w:w="2079" w:type="dxa"/>
          </w:tcPr>
          <w:p w:rsidR="006F180C" w:rsidRPr="006F180C" w:rsidRDefault="006F180C" w:rsidP="006F180C">
            <w:pPr>
              <w:rPr>
                <w:rFonts w:cs="Arial"/>
                <w:color w:val="000000" w:themeColor="text1"/>
                <w:sz w:val="22"/>
                <w:szCs w:val="22"/>
              </w:rPr>
            </w:pPr>
            <w:r w:rsidRPr="006F180C">
              <w:rPr>
                <w:rFonts w:cs="Arial"/>
                <w:color w:val="000000" w:themeColor="text1"/>
                <w:sz w:val="22"/>
                <w:szCs w:val="22"/>
              </w:rPr>
              <w:t xml:space="preserve">Vote against Union </w:t>
            </w:r>
          </w:p>
        </w:tc>
        <w:tc>
          <w:tcPr>
            <w:tcW w:w="2079" w:type="dxa"/>
          </w:tcPr>
          <w:p w:rsidR="006F180C" w:rsidRPr="006F180C" w:rsidRDefault="006F180C" w:rsidP="006F180C">
            <w:pPr>
              <w:rPr>
                <w:rFonts w:cs="Arial"/>
                <w:color w:val="000000" w:themeColor="text1"/>
                <w:sz w:val="22"/>
                <w:szCs w:val="22"/>
              </w:rPr>
            </w:pPr>
            <w:r w:rsidRPr="006F180C">
              <w:rPr>
                <w:rFonts w:cs="Arial"/>
                <w:color w:val="000000" w:themeColor="text1"/>
                <w:sz w:val="22"/>
                <w:szCs w:val="22"/>
              </w:rPr>
              <w:t xml:space="preserve">Vote for reviewable Charge </w:t>
            </w:r>
          </w:p>
        </w:tc>
        <w:tc>
          <w:tcPr>
            <w:tcW w:w="2079" w:type="dxa"/>
          </w:tcPr>
          <w:p w:rsidR="006F180C" w:rsidRPr="006F180C" w:rsidRDefault="006F180C" w:rsidP="006F180C">
            <w:pPr>
              <w:rPr>
                <w:rFonts w:cs="Arial"/>
                <w:color w:val="000000" w:themeColor="text1"/>
                <w:sz w:val="22"/>
                <w:szCs w:val="22"/>
              </w:rPr>
            </w:pPr>
            <w:r w:rsidRPr="006F180C">
              <w:rPr>
                <w:rFonts w:cs="Arial"/>
                <w:color w:val="000000" w:themeColor="text1"/>
                <w:sz w:val="22"/>
                <w:szCs w:val="22"/>
              </w:rPr>
              <w:t xml:space="preserve">Vote against reviewable Charge </w:t>
            </w:r>
          </w:p>
        </w:tc>
      </w:tr>
      <w:tr w:rsidR="006F180C" w:rsidTr="006F180C">
        <w:tc>
          <w:tcPr>
            <w:tcW w:w="2078" w:type="dxa"/>
          </w:tcPr>
          <w:p w:rsidR="006F180C" w:rsidRPr="006F180C" w:rsidRDefault="006F180C" w:rsidP="006F180C">
            <w:pPr>
              <w:rPr>
                <w:rFonts w:cs="Arial"/>
                <w:color w:val="000000" w:themeColor="text1"/>
                <w:sz w:val="22"/>
                <w:szCs w:val="22"/>
              </w:rPr>
            </w:pPr>
            <w:proofErr w:type="spellStart"/>
            <w:r w:rsidRPr="006F180C">
              <w:rPr>
                <w:rFonts w:cs="Arial"/>
                <w:color w:val="000000" w:themeColor="text1"/>
                <w:sz w:val="22"/>
                <w:szCs w:val="22"/>
              </w:rPr>
              <w:t>Greyfriars</w:t>
            </w:r>
            <w:proofErr w:type="spellEnd"/>
            <w:r w:rsidRPr="006F180C">
              <w:rPr>
                <w:rFonts w:cs="Arial"/>
                <w:color w:val="000000" w:themeColor="text1"/>
                <w:sz w:val="22"/>
                <w:szCs w:val="22"/>
              </w:rPr>
              <w:t xml:space="preserve"> Kirk </w:t>
            </w:r>
          </w:p>
        </w:tc>
        <w:tc>
          <w:tcPr>
            <w:tcW w:w="2079" w:type="dxa"/>
          </w:tcPr>
          <w:p w:rsidR="006F180C" w:rsidRPr="006F180C" w:rsidRDefault="006F180C" w:rsidP="006F180C">
            <w:pPr>
              <w:rPr>
                <w:rFonts w:cs="Arial"/>
                <w:color w:val="000000" w:themeColor="text1"/>
                <w:sz w:val="22"/>
                <w:szCs w:val="22"/>
              </w:rPr>
            </w:pPr>
            <w:r w:rsidRPr="006F180C">
              <w:rPr>
                <w:rFonts w:cs="Arial"/>
                <w:color w:val="000000" w:themeColor="text1"/>
                <w:sz w:val="22"/>
                <w:szCs w:val="22"/>
              </w:rPr>
              <w:t>52</w:t>
            </w:r>
          </w:p>
        </w:tc>
        <w:tc>
          <w:tcPr>
            <w:tcW w:w="2079" w:type="dxa"/>
          </w:tcPr>
          <w:p w:rsidR="006F180C" w:rsidRPr="006F180C" w:rsidRDefault="006F180C" w:rsidP="006F180C">
            <w:pPr>
              <w:rPr>
                <w:rFonts w:cs="Arial"/>
                <w:color w:val="000000" w:themeColor="text1"/>
                <w:sz w:val="22"/>
                <w:szCs w:val="22"/>
              </w:rPr>
            </w:pPr>
            <w:r w:rsidRPr="006F180C">
              <w:rPr>
                <w:rFonts w:cs="Arial"/>
                <w:color w:val="000000" w:themeColor="text1"/>
                <w:sz w:val="22"/>
                <w:szCs w:val="22"/>
              </w:rPr>
              <w:t>7</w:t>
            </w:r>
          </w:p>
        </w:tc>
        <w:tc>
          <w:tcPr>
            <w:tcW w:w="2079" w:type="dxa"/>
          </w:tcPr>
          <w:p w:rsidR="006F180C" w:rsidRPr="006F180C" w:rsidRDefault="006F180C" w:rsidP="006F180C">
            <w:pPr>
              <w:rPr>
                <w:rFonts w:cs="Arial"/>
                <w:color w:val="000000" w:themeColor="text1"/>
                <w:sz w:val="22"/>
                <w:szCs w:val="22"/>
              </w:rPr>
            </w:pPr>
            <w:r w:rsidRPr="006F180C">
              <w:rPr>
                <w:rFonts w:cs="Arial"/>
                <w:color w:val="000000" w:themeColor="text1"/>
                <w:sz w:val="22"/>
                <w:szCs w:val="22"/>
              </w:rPr>
              <w:t>53</w:t>
            </w:r>
          </w:p>
        </w:tc>
        <w:tc>
          <w:tcPr>
            <w:tcW w:w="2079" w:type="dxa"/>
          </w:tcPr>
          <w:p w:rsidR="006F180C" w:rsidRPr="006F180C" w:rsidRDefault="006F180C" w:rsidP="006F180C">
            <w:pPr>
              <w:rPr>
                <w:rFonts w:cs="Arial"/>
                <w:color w:val="000000" w:themeColor="text1"/>
                <w:sz w:val="22"/>
                <w:szCs w:val="22"/>
              </w:rPr>
            </w:pPr>
            <w:r w:rsidRPr="006F180C">
              <w:rPr>
                <w:rFonts w:cs="Arial"/>
                <w:color w:val="000000" w:themeColor="text1"/>
                <w:sz w:val="22"/>
                <w:szCs w:val="22"/>
              </w:rPr>
              <w:t>5</w:t>
            </w:r>
          </w:p>
        </w:tc>
      </w:tr>
      <w:tr w:rsidR="006F180C" w:rsidTr="006F180C">
        <w:tc>
          <w:tcPr>
            <w:tcW w:w="2078" w:type="dxa"/>
          </w:tcPr>
          <w:p w:rsidR="006F180C" w:rsidRPr="006F180C" w:rsidRDefault="006F180C" w:rsidP="006F180C">
            <w:pPr>
              <w:rPr>
                <w:rFonts w:cs="Arial"/>
                <w:color w:val="000000" w:themeColor="text1"/>
                <w:sz w:val="22"/>
                <w:szCs w:val="22"/>
              </w:rPr>
            </w:pPr>
            <w:r w:rsidRPr="006F180C">
              <w:rPr>
                <w:rFonts w:cs="Arial"/>
                <w:color w:val="000000" w:themeColor="text1"/>
                <w:sz w:val="22"/>
                <w:szCs w:val="22"/>
              </w:rPr>
              <w:t xml:space="preserve">St Cuthbert’s </w:t>
            </w:r>
          </w:p>
        </w:tc>
        <w:tc>
          <w:tcPr>
            <w:tcW w:w="2079" w:type="dxa"/>
          </w:tcPr>
          <w:p w:rsidR="006F180C" w:rsidRPr="006F180C" w:rsidRDefault="006F180C" w:rsidP="006F180C">
            <w:pPr>
              <w:rPr>
                <w:rFonts w:cs="Arial"/>
                <w:color w:val="000000" w:themeColor="text1"/>
                <w:sz w:val="22"/>
                <w:szCs w:val="22"/>
              </w:rPr>
            </w:pPr>
            <w:r w:rsidRPr="006F180C">
              <w:rPr>
                <w:rFonts w:cs="Arial"/>
                <w:color w:val="000000" w:themeColor="text1"/>
                <w:sz w:val="22"/>
                <w:szCs w:val="22"/>
              </w:rPr>
              <w:t>32</w:t>
            </w:r>
          </w:p>
        </w:tc>
        <w:tc>
          <w:tcPr>
            <w:tcW w:w="2079" w:type="dxa"/>
          </w:tcPr>
          <w:p w:rsidR="006F180C" w:rsidRPr="006F180C" w:rsidRDefault="006F180C" w:rsidP="006F180C">
            <w:pPr>
              <w:rPr>
                <w:rFonts w:cs="Arial"/>
                <w:color w:val="000000" w:themeColor="text1"/>
                <w:sz w:val="22"/>
                <w:szCs w:val="22"/>
              </w:rPr>
            </w:pPr>
            <w:r w:rsidRPr="006F180C">
              <w:rPr>
                <w:rFonts w:cs="Arial"/>
                <w:color w:val="000000" w:themeColor="text1"/>
                <w:sz w:val="22"/>
                <w:szCs w:val="22"/>
              </w:rPr>
              <w:t>7</w:t>
            </w:r>
          </w:p>
        </w:tc>
        <w:tc>
          <w:tcPr>
            <w:tcW w:w="2079" w:type="dxa"/>
          </w:tcPr>
          <w:p w:rsidR="006F180C" w:rsidRPr="006F180C" w:rsidRDefault="006F180C" w:rsidP="006F180C">
            <w:pPr>
              <w:rPr>
                <w:rFonts w:cs="Arial"/>
                <w:color w:val="000000" w:themeColor="text1"/>
                <w:sz w:val="22"/>
                <w:szCs w:val="22"/>
              </w:rPr>
            </w:pPr>
            <w:r w:rsidRPr="006F180C">
              <w:rPr>
                <w:rFonts w:cs="Arial"/>
                <w:color w:val="000000" w:themeColor="text1"/>
                <w:sz w:val="22"/>
                <w:szCs w:val="22"/>
              </w:rPr>
              <w:t>37</w:t>
            </w:r>
          </w:p>
        </w:tc>
        <w:tc>
          <w:tcPr>
            <w:tcW w:w="2079" w:type="dxa"/>
          </w:tcPr>
          <w:p w:rsidR="006F180C" w:rsidRPr="006F180C" w:rsidRDefault="006F180C" w:rsidP="006F180C">
            <w:pPr>
              <w:rPr>
                <w:rFonts w:cs="Arial"/>
                <w:color w:val="000000" w:themeColor="text1"/>
                <w:sz w:val="22"/>
                <w:szCs w:val="22"/>
              </w:rPr>
            </w:pPr>
            <w:r w:rsidRPr="006F180C">
              <w:rPr>
                <w:rFonts w:cs="Arial"/>
                <w:color w:val="000000" w:themeColor="text1"/>
                <w:sz w:val="22"/>
                <w:szCs w:val="22"/>
              </w:rPr>
              <w:t>3</w:t>
            </w:r>
          </w:p>
        </w:tc>
      </w:tr>
    </w:tbl>
    <w:p w:rsidR="006F180C" w:rsidRPr="006F180C" w:rsidRDefault="006F180C" w:rsidP="006F180C">
      <w:pPr>
        <w:rPr>
          <w:rFonts w:cs="Arial"/>
          <w:color w:val="000000" w:themeColor="text1"/>
        </w:rPr>
      </w:pPr>
    </w:p>
    <w:p w:rsidR="006F180C" w:rsidRPr="006F180C" w:rsidRDefault="006F180C" w:rsidP="006F180C">
      <w:pPr>
        <w:rPr>
          <w:rFonts w:cs="Arial"/>
          <w:color w:val="000000" w:themeColor="text1"/>
          <w:sz w:val="22"/>
          <w:szCs w:val="22"/>
        </w:rPr>
      </w:pPr>
      <w:r w:rsidRPr="006F180C">
        <w:rPr>
          <w:rFonts w:cs="Arial"/>
          <w:color w:val="000000" w:themeColor="text1"/>
          <w:sz w:val="22"/>
          <w:szCs w:val="22"/>
        </w:rPr>
        <w:t xml:space="preserve">The two congregations have voted in </w:t>
      </w:r>
      <w:r w:rsidR="0077185E" w:rsidRPr="006F180C">
        <w:rPr>
          <w:rFonts w:cs="Arial"/>
          <w:color w:val="000000" w:themeColor="text1"/>
          <w:sz w:val="22"/>
          <w:szCs w:val="22"/>
        </w:rPr>
        <w:t>favour</w:t>
      </w:r>
      <w:r w:rsidRPr="006F180C">
        <w:rPr>
          <w:rFonts w:cs="Arial"/>
          <w:color w:val="000000" w:themeColor="text1"/>
          <w:sz w:val="22"/>
          <w:szCs w:val="22"/>
        </w:rPr>
        <w:t xml:space="preserve"> of the Union and Reviewable charge by a significant majority.</w:t>
      </w:r>
    </w:p>
    <w:p w:rsidR="006F180C" w:rsidRPr="006F180C" w:rsidRDefault="006F180C" w:rsidP="006F180C">
      <w:pPr>
        <w:rPr>
          <w:rFonts w:cs="Arial"/>
          <w:color w:val="000000" w:themeColor="text1"/>
          <w:sz w:val="22"/>
          <w:szCs w:val="22"/>
        </w:rPr>
      </w:pPr>
    </w:p>
    <w:p w:rsidR="006F180C" w:rsidRPr="006F180C" w:rsidRDefault="006F180C" w:rsidP="006F180C">
      <w:pPr>
        <w:rPr>
          <w:rFonts w:cs="Arial"/>
          <w:color w:val="000000" w:themeColor="text1"/>
          <w:sz w:val="22"/>
          <w:szCs w:val="22"/>
        </w:rPr>
      </w:pPr>
      <w:r w:rsidRPr="006F180C">
        <w:rPr>
          <w:rFonts w:cs="Arial"/>
          <w:color w:val="000000" w:themeColor="text1"/>
          <w:sz w:val="22"/>
          <w:szCs w:val="22"/>
        </w:rPr>
        <w:t>The next steps are that the results of the vote will need to be ratified by Edinburgh and West Lothian Presbytery. We are hoping that this will be at their meeting on 16th June. Subject to that ratification, the proposal will be forwarded to OSCR, prior to final Presbytery sign off.</w:t>
      </w:r>
    </w:p>
    <w:p w:rsidR="006F180C" w:rsidRPr="006F180C" w:rsidRDefault="006F180C" w:rsidP="006F180C">
      <w:pPr>
        <w:rPr>
          <w:rFonts w:cs="Arial"/>
          <w:color w:val="000000" w:themeColor="text1"/>
          <w:sz w:val="22"/>
          <w:szCs w:val="22"/>
        </w:rPr>
      </w:pPr>
    </w:p>
    <w:p w:rsidR="006F180C" w:rsidRPr="006F180C" w:rsidRDefault="006F180C" w:rsidP="006F180C">
      <w:pPr>
        <w:rPr>
          <w:rFonts w:cs="Arial"/>
          <w:color w:val="000000" w:themeColor="text1"/>
          <w:sz w:val="22"/>
          <w:szCs w:val="22"/>
        </w:rPr>
      </w:pPr>
      <w:r w:rsidRPr="006F180C">
        <w:rPr>
          <w:rFonts w:cs="Arial"/>
          <w:color w:val="000000" w:themeColor="text1"/>
          <w:sz w:val="22"/>
          <w:szCs w:val="22"/>
        </w:rPr>
        <w:t>We are hoping that the process can be completed in time for the date of the Union to be 1st August</w:t>
      </w:r>
      <w:r w:rsidR="0077185E">
        <w:rPr>
          <w:rFonts w:cs="Arial"/>
          <w:color w:val="000000" w:themeColor="text1"/>
          <w:sz w:val="22"/>
          <w:szCs w:val="22"/>
        </w:rPr>
        <w:t xml:space="preserve"> 2026</w:t>
      </w:r>
      <w:r w:rsidRPr="006F180C">
        <w:rPr>
          <w:rFonts w:cs="Arial"/>
          <w:color w:val="000000" w:themeColor="text1"/>
          <w:sz w:val="22"/>
          <w:szCs w:val="22"/>
        </w:rPr>
        <w:t>.</w:t>
      </w:r>
    </w:p>
    <w:p w:rsidR="006F180C" w:rsidRPr="006F180C" w:rsidRDefault="006F180C" w:rsidP="006F180C">
      <w:pPr>
        <w:rPr>
          <w:rFonts w:cs="Arial"/>
          <w:color w:val="000000" w:themeColor="text1"/>
          <w:sz w:val="22"/>
          <w:szCs w:val="22"/>
        </w:rPr>
      </w:pPr>
    </w:p>
    <w:p w:rsidR="006F180C" w:rsidRPr="006F180C" w:rsidRDefault="006F180C" w:rsidP="006F180C">
      <w:pPr>
        <w:rPr>
          <w:rFonts w:cs="Arial"/>
          <w:color w:val="000000" w:themeColor="text1"/>
          <w:sz w:val="22"/>
          <w:szCs w:val="22"/>
        </w:rPr>
      </w:pPr>
      <w:r w:rsidRPr="006F180C">
        <w:rPr>
          <w:rFonts w:cs="Arial"/>
          <w:color w:val="000000" w:themeColor="text1"/>
          <w:sz w:val="22"/>
          <w:szCs w:val="22"/>
        </w:rPr>
        <w:t>Once the Union takes place, a new Interim Moderator and a single locum will be appointed for the United Charge.</w:t>
      </w:r>
    </w:p>
    <w:p w:rsidR="006F180C" w:rsidRPr="006F180C" w:rsidRDefault="006F180C" w:rsidP="006F180C">
      <w:pPr>
        <w:rPr>
          <w:rFonts w:cs="Arial"/>
          <w:color w:val="000000" w:themeColor="text1"/>
          <w:sz w:val="22"/>
          <w:szCs w:val="22"/>
        </w:rPr>
      </w:pPr>
    </w:p>
    <w:p w:rsidR="006F180C" w:rsidRDefault="006F180C" w:rsidP="006F180C">
      <w:pPr>
        <w:rPr>
          <w:rFonts w:cs="Arial"/>
          <w:color w:val="000000" w:themeColor="text1"/>
          <w:sz w:val="22"/>
          <w:szCs w:val="22"/>
        </w:rPr>
      </w:pPr>
      <w:r w:rsidRPr="006F180C">
        <w:rPr>
          <w:rFonts w:cs="Arial"/>
          <w:color w:val="000000" w:themeColor="text1"/>
          <w:sz w:val="22"/>
          <w:szCs w:val="22"/>
        </w:rPr>
        <w:t>Once we have the approval to call a minister, the congregation needs to elect a Nominating Committee to recommend the selection of a minister for the Charge. I would encourage members to consider whom they might wish to serve on such a Committee, which will have representation from both former congregations.</w:t>
      </w:r>
    </w:p>
    <w:p w:rsidR="0077185E" w:rsidRDefault="0077185E" w:rsidP="006F180C">
      <w:pPr>
        <w:rPr>
          <w:rFonts w:cs="Arial"/>
          <w:color w:val="000000" w:themeColor="text1"/>
          <w:sz w:val="22"/>
          <w:szCs w:val="22"/>
        </w:rPr>
      </w:pPr>
      <w:bookmarkStart w:id="0" w:name="_GoBack"/>
      <w:bookmarkEnd w:id="0"/>
    </w:p>
    <w:p w:rsidR="0077185E" w:rsidRPr="006F180C" w:rsidRDefault="0077185E" w:rsidP="006F180C">
      <w:pPr>
        <w:rPr>
          <w:rFonts w:cs="Arial"/>
          <w:color w:val="000000" w:themeColor="text1"/>
          <w:sz w:val="22"/>
          <w:szCs w:val="22"/>
        </w:rPr>
      </w:pPr>
      <w:r>
        <w:rPr>
          <w:rFonts w:cs="Arial"/>
          <w:color w:val="000000" w:themeColor="text1"/>
          <w:sz w:val="22"/>
          <w:szCs w:val="22"/>
        </w:rPr>
        <w:t xml:space="preserve">We hope to have more, fuller news shortly. </w:t>
      </w:r>
    </w:p>
    <w:p w:rsidR="006F180C" w:rsidRPr="006F180C" w:rsidRDefault="006F180C" w:rsidP="006F180C">
      <w:pPr>
        <w:rPr>
          <w:rFonts w:cs="Arial"/>
          <w:color w:val="000000" w:themeColor="text1"/>
          <w:sz w:val="22"/>
          <w:szCs w:val="22"/>
        </w:rPr>
      </w:pPr>
    </w:p>
    <w:p w:rsidR="006F180C" w:rsidRPr="006F180C" w:rsidRDefault="006F180C" w:rsidP="006F180C">
      <w:pPr>
        <w:rPr>
          <w:rFonts w:cs="Arial"/>
          <w:color w:val="000000" w:themeColor="text1"/>
          <w:sz w:val="22"/>
          <w:szCs w:val="22"/>
        </w:rPr>
      </w:pPr>
      <w:r w:rsidRPr="006F180C">
        <w:rPr>
          <w:rFonts w:cs="Arial"/>
          <w:color w:val="000000" w:themeColor="text1"/>
          <w:sz w:val="22"/>
          <w:szCs w:val="22"/>
        </w:rPr>
        <w:t>I recognise that change is always difficult, and looking to the future we face significant challenges to advance God’s mission in our new church.</w:t>
      </w:r>
    </w:p>
    <w:p w:rsidR="006F180C" w:rsidRPr="006F180C" w:rsidRDefault="006F180C" w:rsidP="006F180C">
      <w:pPr>
        <w:rPr>
          <w:rFonts w:cs="Arial"/>
          <w:color w:val="000000" w:themeColor="text1"/>
          <w:sz w:val="22"/>
          <w:szCs w:val="22"/>
        </w:rPr>
      </w:pPr>
    </w:p>
    <w:p w:rsidR="006F180C" w:rsidRPr="006F180C" w:rsidRDefault="006F180C" w:rsidP="006F180C">
      <w:pPr>
        <w:rPr>
          <w:rFonts w:cs="Arial"/>
          <w:color w:val="000000" w:themeColor="text1"/>
          <w:sz w:val="22"/>
          <w:szCs w:val="22"/>
        </w:rPr>
      </w:pPr>
      <w:r w:rsidRPr="006F180C">
        <w:rPr>
          <w:rFonts w:cs="Arial"/>
          <w:color w:val="000000" w:themeColor="text1"/>
          <w:sz w:val="22"/>
          <w:szCs w:val="22"/>
        </w:rPr>
        <w:t>I also recognise that those who did not vote for the Union will be feeling disappointed and maybe even hurt that this decision has been made. I would ask that we all seek, prayerfully and in the Love of Christ to work together to move forward as one with our joint congregation, remembering Paul’s word in his Letter to the Ephesians Chapter 4 verse 32: "Be kind to one another, tender-hearted, forgiving one another, as God in Christ forgave you.”</w:t>
      </w:r>
    </w:p>
    <w:p w:rsidR="006F180C" w:rsidRPr="006F180C" w:rsidRDefault="006F180C" w:rsidP="006F180C">
      <w:pPr>
        <w:rPr>
          <w:rFonts w:cs="Arial"/>
          <w:color w:val="000000" w:themeColor="text1"/>
          <w:sz w:val="22"/>
          <w:szCs w:val="22"/>
        </w:rPr>
      </w:pPr>
    </w:p>
    <w:p w:rsidR="006F180C" w:rsidRDefault="006F180C" w:rsidP="006F180C">
      <w:pPr>
        <w:rPr>
          <w:rFonts w:cs="Arial"/>
          <w:color w:val="000000" w:themeColor="text1"/>
          <w:sz w:val="22"/>
          <w:szCs w:val="22"/>
        </w:rPr>
      </w:pPr>
    </w:p>
    <w:p w:rsidR="006F180C" w:rsidRPr="006F180C" w:rsidRDefault="006F180C" w:rsidP="006F180C">
      <w:pPr>
        <w:rPr>
          <w:rFonts w:cs="Arial"/>
          <w:color w:val="000000" w:themeColor="text1"/>
          <w:sz w:val="22"/>
          <w:szCs w:val="22"/>
        </w:rPr>
      </w:pPr>
      <w:r w:rsidRPr="006F180C">
        <w:rPr>
          <w:rFonts w:cs="Arial"/>
          <w:color w:val="000000" w:themeColor="text1"/>
          <w:sz w:val="22"/>
          <w:szCs w:val="22"/>
        </w:rPr>
        <w:t xml:space="preserve">Yours </w:t>
      </w:r>
    </w:p>
    <w:p w:rsidR="006F180C" w:rsidRPr="006F180C" w:rsidRDefault="006F180C" w:rsidP="006F180C">
      <w:pPr>
        <w:rPr>
          <w:rFonts w:cs="Arial"/>
          <w:color w:val="000000" w:themeColor="text1"/>
          <w:sz w:val="22"/>
          <w:szCs w:val="22"/>
        </w:rPr>
      </w:pPr>
    </w:p>
    <w:p w:rsidR="006F180C" w:rsidRPr="0077185E" w:rsidRDefault="006F180C" w:rsidP="006F180C">
      <w:pPr>
        <w:rPr>
          <w:rFonts w:ascii="Freestyle Script" w:hAnsi="Freestyle Script" w:cs="Arial"/>
          <w:color w:val="000000" w:themeColor="text1"/>
          <w:sz w:val="44"/>
          <w:szCs w:val="44"/>
        </w:rPr>
      </w:pPr>
      <w:r w:rsidRPr="0077185E">
        <w:rPr>
          <w:rFonts w:ascii="Freestyle Script" w:hAnsi="Freestyle Script" w:cs="Arial"/>
          <w:color w:val="000000" w:themeColor="text1"/>
          <w:sz w:val="44"/>
          <w:szCs w:val="44"/>
        </w:rPr>
        <w:t xml:space="preserve">Christine </w:t>
      </w:r>
      <w:r w:rsidR="0077185E" w:rsidRPr="0077185E">
        <w:rPr>
          <w:rFonts w:ascii="Freestyle Script" w:hAnsi="Freestyle Script" w:cs="Arial"/>
          <w:color w:val="000000" w:themeColor="text1"/>
          <w:sz w:val="44"/>
          <w:szCs w:val="44"/>
        </w:rPr>
        <w:t>McGuinness</w:t>
      </w:r>
    </w:p>
    <w:p w:rsidR="0077185E" w:rsidRDefault="0077185E" w:rsidP="006F180C">
      <w:pPr>
        <w:rPr>
          <w:rFonts w:cs="Arial"/>
          <w:color w:val="000000" w:themeColor="text1"/>
          <w:sz w:val="22"/>
          <w:szCs w:val="22"/>
        </w:rPr>
      </w:pPr>
    </w:p>
    <w:p w:rsidR="0077185E" w:rsidRPr="006F180C" w:rsidRDefault="0077185E" w:rsidP="006F180C">
      <w:pPr>
        <w:rPr>
          <w:rFonts w:cs="Arial"/>
          <w:color w:val="000000" w:themeColor="text1"/>
          <w:sz w:val="22"/>
          <w:szCs w:val="22"/>
        </w:rPr>
      </w:pPr>
      <w:r>
        <w:rPr>
          <w:rFonts w:cs="Arial"/>
          <w:color w:val="000000" w:themeColor="text1"/>
          <w:sz w:val="22"/>
          <w:szCs w:val="22"/>
        </w:rPr>
        <w:t xml:space="preserve">Deputy Session Clerk </w:t>
      </w:r>
    </w:p>
    <w:p w:rsidR="006F180C" w:rsidRPr="006F180C" w:rsidRDefault="006F180C" w:rsidP="006F180C">
      <w:pPr>
        <w:rPr>
          <w:rFonts w:cs="Arial"/>
          <w:color w:val="000000" w:themeColor="text1"/>
          <w:sz w:val="22"/>
          <w:szCs w:val="22"/>
        </w:rPr>
      </w:pPr>
    </w:p>
    <w:p w:rsidR="00E85E1F" w:rsidRPr="006F180C" w:rsidRDefault="00E85E1F" w:rsidP="006F180C">
      <w:pPr>
        <w:rPr>
          <w:rFonts w:cs="Arial"/>
          <w:color w:val="000000" w:themeColor="text1"/>
          <w:sz w:val="22"/>
          <w:szCs w:val="22"/>
        </w:rPr>
      </w:pPr>
    </w:p>
    <w:p w:rsidR="00D22FC0" w:rsidRDefault="00D22FC0" w:rsidP="00D92264">
      <w:pPr>
        <w:jc w:val="right"/>
        <w:rPr>
          <w:rFonts w:asciiTheme="minorHAnsi" w:hAnsiTheme="minorHAnsi" w:cs="Arial"/>
          <w:color w:val="000000" w:themeColor="text1"/>
        </w:rPr>
      </w:pPr>
    </w:p>
    <w:sectPr w:rsidR="00D22FC0" w:rsidSect="00B4621D">
      <w:footerReference w:type="default" r:id="rId8"/>
      <w:headerReference w:type="first" r:id="rId9"/>
      <w:footerReference w:type="first" r:id="rId10"/>
      <w:pgSz w:w="11906" w:h="16838" w:code="9"/>
      <w:pgMar w:top="576" w:right="864" w:bottom="576" w:left="864" w:header="432" w:footer="28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DE6" w:rsidRDefault="00E05DE6" w:rsidP="005421C0">
      <w:r>
        <w:separator/>
      </w:r>
    </w:p>
  </w:endnote>
  <w:endnote w:type="continuationSeparator" w:id="0">
    <w:p w:rsidR="00E05DE6" w:rsidRDefault="00E05DE6" w:rsidP="00542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Freestyle Script">
    <w:panose1 w:val="030804020302050B0404"/>
    <w:charset w:val="00"/>
    <w:family w:val="script"/>
    <w:pitch w:val="variable"/>
    <w:sig w:usb0="00000003" w:usb1="00000000" w:usb2="00000000" w:usb3="00000000" w:csb0="00000001" w:csb1="00000000"/>
  </w:font>
  <w:font w:name="Goudy Sans">
    <w:altName w:val="Calibri"/>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98" w:type="dxa"/>
      <w:tblLook w:val="04A0" w:firstRow="1" w:lastRow="0" w:firstColumn="1" w:lastColumn="0" w:noHBand="0" w:noVBand="1"/>
    </w:tblPr>
    <w:tblGrid>
      <w:gridCol w:w="3618"/>
      <w:gridCol w:w="3114"/>
      <w:gridCol w:w="3366"/>
    </w:tblGrid>
    <w:tr w:rsidR="005421C0" w:rsidTr="00256558">
      <w:tc>
        <w:tcPr>
          <w:tcW w:w="3618" w:type="dxa"/>
          <w:shd w:val="clear" w:color="auto" w:fill="auto"/>
        </w:tcPr>
        <w:p w:rsidR="005421C0" w:rsidRPr="00256558" w:rsidRDefault="005421C0" w:rsidP="00256558">
          <w:pPr>
            <w:jc w:val="center"/>
            <w:rPr>
              <w:b/>
            </w:rPr>
          </w:pPr>
        </w:p>
      </w:tc>
      <w:tc>
        <w:tcPr>
          <w:tcW w:w="3114" w:type="dxa"/>
          <w:shd w:val="clear" w:color="auto" w:fill="auto"/>
        </w:tcPr>
        <w:p w:rsidR="005421C0" w:rsidRPr="00256558" w:rsidRDefault="005421C0" w:rsidP="00256558">
          <w:pPr>
            <w:jc w:val="center"/>
            <w:rPr>
              <w:b/>
            </w:rPr>
          </w:pPr>
        </w:p>
      </w:tc>
      <w:tc>
        <w:tcPr>
          <w:tcW w:w="3366" w:type="dxa"/>
          <w:shd w:val="clear" w:color="auto" w:fill="auto"/>
        </w:tcPr>
        <w:p w:rsidR="005421C0" w:rsidRPr="00AE3E71" w:rsidRDefault="005421C0" w:rsidP="00256558">
          <w:pPr>
            <w:jc w:val="center"/>
          </w:pPr>
        </w:p>
      </w:tc>
    </w:tr>
    <w:tr w:rsidR="005421C0" w:rsidTr="00256558">
      <w:tc>
        <w:tcPr>
          <w:tcW w:w="10098" w:type="dxa"/>
          <w:gridSpan w:val="3"/>
          <w:shd w:val="clear" w:color="auto" w:fill="auto"/>
        </w:tcPr>
        <w:p w:rsidR="005421C0" w:rsidRPr="00AE3E71" w:rsidRDefault="005421C0" w:rsidP="00256558">
          <w:pPr>
            <w:jc w:val="center"/>
          </w:pPr>
        </w:p>
      </w:tc>
    </w:tr>
  </w:tbl>
  <w:p w:rsidR="005421C0" w:rsidRDefault="005421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6"/>
      <w:gridCol w:w="3366"/>
      <w:gridCol w:w="3366"/>
    </w:tblGrid>
    <w:tr w:rsidR="00B4621D" w:rsidRPr="00361772" w:rsidTr="002C0F7C">
      <w:tc>
        <w:tcPr>
          <w:tcW w:w="3366" w:type="dxa"/>
        </w:tcPr>
        <w:p w:rsidR="00B4621D" w:rsidRPr="00361772" w:rsidRDefault="006A3F69" w:rsidP="002C0F7C">
          <w:pPr>
            <w:rPr>
              <w:rFonts w:asciiTheme="minorHAnsi" w:hAnsiTheme="minorHAnsi"/>
              <w:b/>
              <w:color w:val="7030A0"/>
              <w:sz w:val="22"/>
              <w:szCs w:val="22"/>
            </w:rPr>
          </w:pPr>
          <w:r>
            <w:rPr>
              <w:rFonts w:asciiTheme="minorHAnsi" w:hAnsiTheme="minorHAnsi"/>
              <w:color w:val="7030A0"/>
              <w:sz w:val="22"/>
              <w:szCs w:val="22"/>
            </w:rPr>
            <w:t>office@stcuthberts-edinburgh.uk</w:t>
          </w:r>
        </w:p>
      </w:tc>
      <w:tc>
        <w:tcPr>
          <w:tcW w:w="3366" w:type="dxa"/>
        </w:tcPr>
        <w:p w:rsidR="00B4621D" w:rsidRPr="00361772" w:rsidRDefault="00B4621D" w:rsidP="002C0F7C">
          <w:pPr>
            <w:jc w:val="center"/>
            <w:rPr>
              <w:rFonts w:asciiTheme="minorHAnsi" w:hAnsiTheme="minorHAnsi"/>
              <w:b/>
              <w:color w:val="7030A0"/>
              <w:sz w:val="22"/>
              <w:szCs w:val="22"/>
            </w:rPr>
          </w:pPr>
          <w:r w:rsidRPr="00361772">
            <w:rPr>
              <w:rFonts w:asciiTheme="minorHAnsi" w:hAnsiTheme="minorHAnsi"/>
              <w:color w:val="7030A0"/>
              <w:sz w:val="22"/>
              <w:szCs w:val="22"/>
            </w:rPr>
            <w:t>0131 229 1142</w:t>
          </w:r>
        </w:p>
      </w:tc>
      <w:tc>
        <w:tcPr>
          <w:tcW w:w="3366" w:type="dxa"/>
        </w:tcPr>
        <w:p w:rsidR="00B4621D" w:rsidRPr="00361772" w:rsidRDefault="001F2013" w:rsidP="002C0F7C">
          <w:pPr>
            <w:jc w:val="right"/>
            <w:rPr>
              <w:rFonts w:asciiTheme="minorHAnsi" w:hAnsiTheme="minorHAnsi"/>
              <w:color w:val="7030A0"/>
              <w:sz w:val="22"/>
              <w:szCs w:val="22"/>
            </w:rPr>
          </w:pPr>
          <w:r>
            <w:rPr>
              <w:rFonts w:asciiTheme="minorHAnsi" w:hAnsiTheme="minorHAnsi"/>
              <w:color w:val="7030A0"/>
              <w:sz w:val="22"/>
              <w:szCs w:val="22"/>
            </w:rPr>
            <w:t>www.stcuthberts-edinburgh.uk</w:t>
          </w:r>
        </w:p>
      </w:tc>
    </w:tr>
    <w:tr w:rsidR="00B4621D" w:rsidRPr="00361772" w:rsidTr="002C0F7C">
      <w:tc>
        <w:tcPr>
          <w:tcW w:w="10098" w:type="dxa"/>
          <w:gridSpan w:val="3"/>
        </w:tcPr>
        <w:p w:rsidR="00B4621D" w:rsidRPr="00361772" w:rsidRDefault="00B4621D" w:rsidP="002C0F7C">
          <w:pPr>
            <w:jc w:val="center"/>
            <w:rPr>
              <w:rFonts w:asciiTheme="minorHAnsi" w:hAnsiTheme="minorHAnsi"/>
              <w:color w:val="7030A0"/>
              <w:sz w:val="22"/>
              <w:szCs w:val="22"/>
            </w:rPr>
          </w:pPr>
          <w:r w:rsidRPr="00361772">
            <w:rPr>
              <w:rFonts w:asciiTheme="minorHAnsi" w:hAnsiTheme="minorHAnsi"/>
              <w:color w:val="7030A0"/>
              <w:sz w:val="20"/>
              <w:szCs w:val="20"/>
            </w:rPr>
            <w:t>Scottish Charity Number SC010592</w:t>
          </w:r>
        </w:p>
      </w:tc>
    </w:tr>
  </w:tbl>
  <w:p w:rsidR="005421C0" w:rsidRDefault="005421C0" w:rsidP="000C33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DE6" w:rsidRDefault="00E05DE6" w:rsidP="005421C0">
      <w:r>
        <w:separator/>
      </w:r>
    </w:p>
  </w:footnote>
  <w:footnote w:type="continuationSeparator" w:id="0">
    <w:p w:rsidR="00E05DE6" w:rsidRDefault="00E05DE6" w:rsidP="005421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21D" w:rsidRPr="000B60B0" w:rsidRDefault="00B4621D" w:rsidP="007D3A0B">
    <w:pPr>
      <w:jc w:val="center"/>
      <w:rPr>
        <w:rFonts w:ascii="Goudy Sans" w:hAnsi="Goudy Sans"/>
        <w:b/>
        <w:color w:val="7030A0"/>
      </w:rPr>
    </w:pPr>
    <w:r w:rsidRPr="000B60B0">
      <w:rPr>
        <w:rFonts w:ascii="Goudy Sans" w:hAnsi="Goudy Sans"/>
        <w:b/>
        <w:color w:val="7030A0"/>
      </w:rPr>
      <w:t>THE PARISH CHURCH OF ST CUTHBERT</w:t>
    </w:r>
  </w:p>
  <w:p w:rsidR="00FB63C1" w:rsidRDefault="00B4621D" w:rsidP="00B4621D">
    <w:pPr>
      <w:jc w:val="center"/>
      <w:rPr>
        <w:rFonts w:ascii="Goudy Sans" w:hAnsi="Goudy Sans"/>
        <w:color w:val="7030A0"/>
      </w:rPr>
    </w:pPr>
    <w:r w:rsidRPr="00361772">
      <w:rPr>
        <w:rFonts w:ascii="Goudy Sans" w:hAnsi="Goudy Sans"/>
        <w:color w:val="7030A0"/>
      </w:rPr>
      <w:t>5 Lothian Road. Edinburgh. UK. EH1 2EP</w:t>
    </w:r>
  </w:p>
  <w:p w:rsidR="00A02742" w:rsidRDefault="00A02742" w:rsidP="00B4621D">
    <w:pPr>
      <w:jc w:val="center"/>
      <w:rPr>
        <w:rFonts w:ascii="Goudy Sans" w:hAnsi="Goudy Sans"/>
        <w:color w:val="7030A0"/>
      </w:rPr>
    </w:pPr>
  </w:p>
  <w:p w:rsidR="00A02742" w:rsidRDefault="00A02742" w:rsidP="00B4621D">
    <w:pPr>
      <w:jc w:val="center"/>
      <w:rPr>
        <w:rFonts w:ascii="Goudy Sans" w:hAnsi="Goudy Sans"/>
        <w:color w:val="7030A0"/>
      </w:rPr>
    </w:pPr>
    <w:r>
      <w:rPr>
        <w:b/>
        <w:noProof/>
        <w:color w:val="7030A0"/>
        <w:sz w:val="36"/>
        <w:szCs w:val="36"/>
        <w:lang w:eastAsia="en-GB"/>
      </w:rPr>
      <w:drawing>
        <wp:anchor distT="0" distB="0" distL="114300" distR="114300" simplePos="0" relativeHeight="251659264" behindDoc="1" locked="0" layoutInCell="1" allowOverlap="1" wp14:anchorId="292A68EE" wp14:editId="5B08404F">
          <wp:simplePos x="0" y="0"/>
          <wp:positionH relativeFrom="page">
            <wp:align>center</wp:align>
          </wp:positionH>
          <wp:positionV relativeFrom="paragraph">
            <wp:posOffset>36195</wp:posOffset>
          </wp:positionV>
          <wp:extent cx="1019175" cy="952500"/>
          <wp:effectExtent l="0" t="0" r="0" b="0"/>
          <wp:wrapTopAndBottom/>
          <wp:docPr id="5" name="Picture 374"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74" descr="LOGO-jpg"/>
                  <pic:cNvPicPr>
                    <a:picLocks noChangeAspect="1" noChangeArrowheads="1"/>
                  </pic:cNvPicPr>
                </pic:nvPicPr>
                <pic:blipFill rotWithShape="1">
                  <a:blip r:embed="rId1" cstate="email">
                    <a:clrChange>
                      <a:clrFrom>
                        <a:srgbClr val="FFFFFF"/>
                      </a:clrFrom>
                      <a:clrTo>
                        <a:srgbClr val="FFFFFF">
                          <a:alpha val="0"/>
                        </a:srgbClr>
                      </a:clrTo>
                    </a:clrChange>
                    <a:duotone>
                      <a:prstClr val="black"/>
                      <a:srgbClr val="7030A0">
                        <a:tint val="45000"/>
                        <a:satMod val="400000"/>
                      </a:srgbClr>
                    </a:duotone>
                    <a:extLst>
                      <a:ext uri="{28A0092B-C50C-407E-A947-70E740481C1C}">
                        <a14:useLocalDpi xmlns:a14="http://schemas.microsoft.com/office/drawing/2010/main"/>
                      </a:ext>
                    </a:extLst>
                  </a:blip>
                  <a:srcRect l="7339" t="9183" r="11468"/>
                  <a:stretch/>
                </pic:blipFill>
                <pic:spPr bwMode="auto">
                  <a:xfrm>
                    <a:off x="0" y="0"/>
                    <a:ext cx="1023620" cy="956654"/>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A02742" w:rsidRDefault="00A02742" w:rsidP="00B4621D">
    <w:pPr>
      <w:jc w:val="center"/>
      <w:rPr>
        <w:rFonts w:ascii="Goudy Sans" w:hAnsi="Goudy Sans"/>
        <w:color w:val="7030A0"/>
      </w:rPr>
    </w:pPr>
  </w:p>
  <w:p w:rsidR="00A02742" w:rsidRDefault="00A02742" w:rsidP="00B4621D">
    <w:pPr>
      <w:jc w:val="center"/>
      <w:rPr>
        <w:rFonts w:ascii="Goudy Sans" w:hAnsi="Goudy Sans"/>
        <w:color w:val="7030A0"/>
      </w:rPr>
    </w:pPr>
  </w:p>
  <w:p w:rsidR="00A02742" w:rsidRDefault="00A02742" w:rsidP="00B4621D">
    <w:pPr>
      <w:jc w:val="center"/>
      <w:rPr>
        <w:rFonts w:ascii="Goudy Sans" w:hAnsi="Goudy Sans"/>
        <w:color w:val="7030A0"/>
      </w:rPr>
    </w:pPr>
  </w:p>
  <w:p w:rsidR="00A02742" w:rsidRDefault="00A02742" w:rsidP="00B4621D">
    <w:pPr>
      <w:jc w:val="center"/>
      <w:rPr>
        <w:rFonts w:ascii="Goudy Sans" w:hAnsi="Goudy Sans"/>
        <w:color w:val="7030A0"/>
      </w:rPr>
    </w:pPr>
  </w:p>
  <w:p w:rsidR="00A02742" w:rsidRPr="00B4621D" w:rsidRDefault="00A02742" w:rsidP="00B4621D">
    <w:pPr>
      <w:jc w:val="center"/>
      <w:rPr>
        <w:b/>
        <w:color w:val="7030A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13AA7"/>
    <w:multiLevelType w:val="hybridMultilevel"/>
    <w:tmpl w:val="18B8895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1F0732"/>
    <w:multiLevelType w:val="hybridMultilevel"/>
    <w:tmpl w:val="29785E1E"/>
    <w:lvl w:ilvl="0" w:tplc="100A9C56">
      <w:start w:val="1"/>
      <w:numFmt w:val="decimal"/>
      <w:lvlText w:val="%1."/>
      <w:lvlJc w:val="left"/>
      <w:pPr>
        <w:ind w:left="72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E7F"/>
    <w:rsid w:val="00005923"/>
    <w:rsid w:val="00020820"/>
    <w:rsid w:val="00027C3C"/>
    <w:rsid w:val="0003045C"/>
    <w:rsid w:val="00041726"/>
    <w:rsid w:val="000440F1"/>
    <w:rsid w:val="0005221A"/>
    <w:rsid w:val="00064D6A"/>
    <w:rsid w:val="00083373"/>
    <w:rsid w:val="00084B0A"/>
    <w:rsid w:val="00093FD1"/>
    <w:rsid w:val="000C3348"/>
    <w:rsid w:val="000F00E0"/>
    <w:rsid w:val="000F66DC"/>
    <w:rsid w:val="000F79ED"/>
    <w:rsid w:val="00106E81"/>
    <w:rsid w:val="001408B4"/>
    <w:rsid w:val="001411F8"/>
    <w:rsid w:val="00147F0A"/>
    <w:rsid w:val="00161E44"/>
    <w:rsid w:val="001818A2"/>
    <w:rsid w:val="00195DB5"/>
    <w:rsid w:val="001A5CFC"/>
    <w:rsid w:val="001C7C66"/>
    <w:rsid w:val="001D0463"/>
    <w:rsid w:val="001E48E4"/>
    <w:rsid w:val="001F2013"/>
    <w:rsid w:val="00207843"/>
    <w:rsid w:val="00221C6A"/>
    <w:rsid w:val="00221E15"/>
    <w:rsid w:val="00233692"/>
    <w:rsid w:val="00240714"/>
    <w:rsid w:val="00241D3F"/>
    <w:rsid w:val="00253641"/>
    <w:rsid w:val="00256558"/>
    <w:rsid w:val="00265F76"/>
    <w:rsid w:val="0027048B"/>
    <w:rsid w:val="00272DD6"/>
    <w:rsid w:val="0029077E"/>
    <w:rsid w:val="002D284E"/>
    <w:rsid w:val="002D546E"/>
    <w:rsid w:val="0031493E"/>
    <w:rsid w:val="003212CA"/>
    <w:rsid w:val="003316E7"/>
    <w:rsid w:val="00357F6A"/>
    <w:rsid w:val="00372506"/>
    <w:rsid w:val="003747E4"/>
    <w:rsid w:val="00375300"/>
    <w:rsid w:val="00394084"/>
    <w:rsid w:val="003B1E75"/>
    <w:rsid w:val="003B6609"/>
    <w:rsid w:val="003D62A7"/>
    <w:rsid w:val="003E05CD"/>
    <w:rsid w:val="00414CEE"/>
    <w:rsid w:val="00430177"/>
    <w:rsid w:val="0044497D"/>
    <w:rsid w:val="00467E50"/>
    <w:rsid w:val="004752AF"/>
    <w:rsid w:val="004902FB"/>
    <w:rsid w:val="004A048E"/>
    <w:rsid w:val="004B4080"/>
    <w:rsid w:val="004C2A85"/>
    <w:rsid w:val="004E3DDA"/>
    <w:rsid w:val="004F39D2"/>
    <w:rsid w:val="00532F57"/>
    <w:rsid w:val="005377BF"/>
    <w:rsid w:val="005421C0"/>
    <w:rsid w:val="00543165"/>
    <w:rsid w:val="00546E7F"/>
    <w:rsid w:val="005B2984"/>
    <w:rsid w:val="005C349A"/>
    <w:rsid w:val="005F44FA"/>
    <w:rsid w:val="0061586B"/>
    <w:rsid w:val="00623003"/>
    <w:rsid w:val="00651EF1"/>
    <w:rsid w:val="00663409"/>
    <w:rsid w:val="00670A08"/>
    <w:rsid w:val="0069004E"/>
    <w:rsid w:val="006A1C81"/>
    <w:rsid w:val="006A3F69"/>
    <w:rsid w:val="006C4602"/>
    <w:rsid w:val="006C5C47"/>
    <w:rsid w:val="006D05CE"/>
    <w:rsid w:val="006D6B0E"/>
    <w:rsid w:val="006E5251"/>
    <w:rsid w:val="006F180C"/>
    <w:rsid w:val="006F5876"/>
    <w:rsid w:val="007024A3"/>
    <w:rsid w:val="0076198C"/>
    <w:rsid w:val="00761EB0"/>
    <w:rsid w:val="00762429"/>
    <w:rsid w:val="0076488D"/>
    <w:rsid w:val="0077185E"/>
    <w:rsid w:val="00780699"/>
    <w:rsid w:val="00783CA5"/>
    <w:rsid w:val="007D3A0B"/>
    <w:rsid w:val="007E077F"/>
    <w:rsid w:val="007F04DE"/>
    <w:rsid w:val="0080120C"/>
    <w:rsid w:val="00803574"/>
    <w:rsid w:val="00812B0B"/>
    <w:rsid w:val="008640C9"/>
    <w:rsid w:val="008905D1"/>
    <w:rsid w:val="00895B9D"/>
    <w:rsid w:val="008A3D81"/>
    <w:rsid w:val="008B079A"/>
    <w:rsid w:val="008B2C7E"/>
    <w:rsid w:val="008B441B"/>
    <w:rsid w:val="008C1996"/>
    <w:rsid w:val="008D19C6"/>
    <w:rsid w:val="008E2E09"/>
    <w:rsid w:val="008F3DE0"/>
    <w:rsid w:val="009210A9"/>
    <w:rsid w:val="009244DB"/>
    <w:rsid w:val="009270A5"/>
    <w:rsid w:val="00934951"/>
    <w:rsid w:val="009412C9"/>
    <w:rsid w:val="00956201"/>
    <w:rsid w:val="00960172"/>
    <w:rsid w:val="009823D0"/>
    <w:rsid w:val="00985E7F"/>
    <w:rsid w:val="009B1B27"/>
    <w:rsid w:val="009D59B5"/>
    <w:rsid w:val="00A02742"/>
    <w:rsid w:val="00A03A09"/>
    <w:rsid w:val="00A13FDC"/>
    <w:rsid w:val="00A22BBD"/>
    <w:rsid w:val="00A55D47"/>
    <w:rsid w:val="00A61637"/>
    <w:rsid w:val="00AA5DEB"/>
    <w:rsid w:val="00AE3E71"/>
    <w:rsid w:val="00B043A3"/>
    <w:rsid w:val="00B21D7F"/>
    <w:rsid w:val="00B3194F"/>
    <w:rsid w:val="00B418FA"/>
    <w:rsid w:val="00B459BB"/>
    <w:rsid w:val="00B4621D"/>
    <w:rsid w:val="00B64BD9"/>
    <w:rsid w:val="00BC0F14"/>
    <w:rsid w:val="00BC1E2F"/>
    <w:rsid w:val="00BD1F70"/>
    <w:rsid w:val="00BD207D"/>
    <w:rsid w:val="00BD45D8"/>
    <w:rsid w:val="00BD669E"/>
    <w:rsid w:val="00BE6E76"/>
    <w:rsid w:val="00C114A5"/>
    <w:rsid w:val="00C20AA8"/>
    <w:rsid w:val="00C346E3"/>
    <w:rsid w:val="00C409BC"/>
    <w:rsid w:val="00CA6DA7"/>
    <w:rsid w:val="00CA77F0"/>
    <w:rsid w:val="00CB3740"/>
    <w:rsid w:val="00CB5C10"/>
    <w:rsid w:val="00CD1146"/>
    <w:rsid w:val="00CE3D1D"/>
    <w:rsid w:val="00D00CC9"/>
    <w:rsid w:val="00D01094"/>
    <w:rsid w:val="00D1159F"/>
    <w:rsid w:val="00D22FC0"/>
    <w:rsid w:val="00D27F67"/>
    <w:rsid w:val="00D31FA8"/>
    <w:rsid w:val="00D3284D"/>
    <w:rsid w:val="00D35E9F"/>
    <w:rsid w:val="00D401B4"/>
    <w:rsid w:val="00D51F02"/>
    <w:rsid w:val="00D53853"/>
    <w:rsid w:val="00D54B87"/>
    <w:rsid w:val="00D566A6"/>
    <w:rsid w:val="00D57D2B"/>
    <w:rsid w:val="00D65C22"/>
    <w:rsid w:val="00D755F8"/>
    <w:rsid w:val="00D8094F"/>
    <w:rsid w:val="00D81FA7"/>
    <w:rsid w:val="00D92264"/>
    <w:rsid w:val="00DC0F5B"/>
    <w:rsid w:val="00DD4E58"/>
    <w:rsid w:val="00DF24BB"/>
    <w:rsid w:val="00DF6765"/>
    <w:rsid w:val="00E05DE6"/>
    <w:rsid w:val="00E302CC"/>
    <w:rsid w:val="00E36A74"/>
    <w:rsid w:val="00E37E75"/>
    <w:rsid w:val="00E408E6"/>
    <w:rsid w:val="00E602C1"/>
    <w:rsid w:val="00E70A9C"/>
    <w:rsid w:val="00E819A3"/>
    <w:rsid w:val="00E85E1F"/>
    <w:rsid w:val="00E9128C"/>
    <w:rsid w:val="00EA34C2"/>
    <w:rsid w:val="00EA3CD7"/>
    <w:rsid w:val="00EA6743"/>
    <w:rsid w:val="00EB2936"/>
    <w:rsid w:val="00EB6C81"/>
    <w:rsid w:val="00ED0BFF"/>
    <w:rsid w:val="00EE77AB"/>
    <w:rsid w:val="00F01349"/>
    <w:rsid w:val="00F1756A"/>
    <w:rsid w:val="00F2458B"/>
    <w:rsid w:val="00F27735"/>
    <w:rsid w:val="00F5470F"/>
    <w:rsid w:val="00F63E37"/>
    <w:rsid w:val="00F86A98"/>
    <w:rsid w:val="00FB63C1"/>
    <w:rsid w:val="00FD2719"/>
    <w:rsid w:val="00FD57F2"/>
    <w:rsid w:val="00FE3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rsid w:val="00DF6765"/>
    <w:pPr>
      <w:keepNext/>
      <w:jc w:val="center"/>
      <w:outlineLvl w:val="0"/>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65F76"/>
    <w:rPr>
      <w:color w:val="0000FF"/>
      <w:u w:val="single"/>
    </w:rPr>
  </w:style>
  <w:style w:type="character" w:customStyle="1" w:styleId="Heading1Char">
    <w:name w:val="Heading 1 Char"/>
    <w:link w:val="Heading1"/>
    <w:rsid w:val="00DF6765"/>
    <w:rPr>
      <w:b/>
      <w:bCs/>
      <w:sz w:val="36"/>
      <w:szCs w:val="36"/>
      <w:lang w:eastAsia="en-US"/>
    </w:rPr>
  </w:style>
  <w:style w:type="paragraph" w:styleId="BodyText">
    <w:name w:val="Body Text"/>
    <w:basedOn w:val="Normal"/>
    <w:link w:val="BodyTextChar"/>
    <w:rsid w:val="00DF6765"/>
    <w:pPr>
      <w:jc w:val="center"/>
    </w:pPr>
    <w:rPr>
      <w:rFonts w:ascii="Times New Roman" w:hAnsi="Times New Roman"/>
      <w:b/>
      <w:bCs/>
      <w:sz w:val="32"/>
      <w:szCs w:val="32"/>
    </w:rPr>
  </w:style>
  <w:style w:type="character" w:customStyle="1" w:styleId="BodyTextChar">
    <w:name w:val="Body Text Char"/>
    <w:link w:val="BodyText"/>
    <w:rsid w:val="00DF6765"/>
    <w:rPr>
      <w:b/>
      <w:bCs/>
      <w:sz w:val="32"/>
      <w:szCs w:val="32"/>
      <w:lang w:eastAsia="en-US"/>
    </w:rPr>
  </w:style>
  <w:style w:type="paragraph" w:styleId="BalloonText">
    <w:name w:val="Balloon Text"/>
    <w:basedOn w:val="Normal"/>
    <w:link w:val="BalloonTextChar"/>
    <w:rsid w:val="008D19C6"/>
    <w:rPr>
      <w:rFonts w:ascii="Tahoma" w:hAnsi="Tahoma" w:cs="Tahoma"/>
      <w:sz w:val="16"/>
      <w:szCs w:val="16"/>
    </w:rPr>
  </w:style>
  <w:style w:type="character" w:customStyle="1" w:styleId="BalloonTextChar">
    <w:name w:val="Balloon Text Char"/>
    <w:link w:val="BalloonText"/>
    <w:rsid w:val="008D19C6"/>
    <w:rPr>
      <w:rFonts w:ascii="Tahoma" w:hAnsi="Tahoma" w:cs="Tahoma"/>
      <w:sz w:val="16"/>
      <w:szCs w:val="16"/>
      <w:lang w:eastAsia="en-US"/>
    </w:rPr>
  </w:style>
  <w:style w:type="table" w:styleId="TableGrid">
    <w:name w:val="Table Grid"/>
    <w:basedOn w:val="TableNormal"/>
    <w:uiPriority w:val="59"/>
    <w:rsid w:val="00F27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421C0"/>
    <w:pPr>
      <w:tabs>
        <w:tab w:val="center" w:pos="4513"/>
        <w:tab w:val="right" w:pos="9026"/>
      </w:tabs>
    </w:pPr>
  </w:style>
  <w:style w:type="character" w:customStyle="1" w:styleId="HeaderChar">
    <w:name w:val="Header Char"/>
    <w:link w:val="Header"/>
    <w:rsid w:val="005421C0"/>
    <w:rPr>
      <w:rFonts w:ascii="Arial" w:hAnsi="Arial"/>
      <w:sz w:val="24"/>
      <w:szCs w:val="24"/>
      <w:lang w:eastAsia="en-US"/>
    </w:rPr>
  </w:style>
  <w:style w:type="paragraph" w:styleId="Footer">
    <w:name w:val="footer"/>
    <w:basedOn w:val="Normal"/>
    <w:link w:val="FooterChar"/>
    <w:rsid w:val="005421C0"/>
    <w:pPr>
      <w:tabs>
        <w:tab w:val="center" w:pos="4513"/>
        <w:tab w:val="right" w:pos="9026"/>
      </w:tabs>
    </w:pPr>
  </w:style>
  <w:style w:type="character" w:customStyle="1" w:styleId="FooterChar">
    <w:name w:val="Footer Char"/>
    <w:link w:val="Footer"/>
    <w:rsid w:val="005421C0"/>
    <w:rPr>
      <w:rFonts w:ascii="Arial" w:hAnsi="Arial"/>
      <w:sz w:val="24"/>
      <w:szCs w:val="24"/>
      <w:lang w:eastAsia="en-US"/>
    </w:rPr>
  </w:style>
  <w:style w:type="paragraph" w:styleId="PlainText">
    <w:name w:val="Plain Text"/>
    <w:basedOn w:val="Normal"/>
    <w:link w:val="PlainTextChar"/>
    <w:uiPriority w:val="99"/>
    <w:unhideWhenUsed/>
    <w:rsid w:val="00CD1146"/>
    <w:rPr>
      <w:rFonts w:ascii="Segoe Print" w:eastAsiaTheme="minorHAnsi" w:hAnsi="Segoe Print" w:cs="Consolas"/>
      <w:color w:val="000080"/>
      <w:sz w:val="22"/>
      <w:szCs w:val="21"/>
    </w:rPr>
  </w:style>
  <w:style w:type="character" w:customStyle="1" w:styleId="PlainTextChar">
    <w:name w:val="Plain Text Char"/>
    <w:basedOn w:val="DefaultParagraphFont"/>
    <w:link w:val="PlainText"/>
    <w:uiPriority w:val="99"/>
    <w:rsid w:val="00CD1146"/>
    <w:rPr>
      <w:rFonts w:ascii="Segoe Print" w:eastAsiaTheme="minorHAnsi" w:hAnsi="Segoe Print" w:cs="Consolas"/>
      <w:color w:val="000080"/>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rsid w:val="00DF6765"/>
    <w:pPr>
      <w:keepNext/>
      <w:jc w:val="center"/>
      <w:outlineLvl w:val="0"/>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65F76"/>
    <w:rPr>
      <w:color w:val="0000FF"/>
      <w:u w:val="single"/>
    </w:rPr>
  </w:style>
  <w:style w:type="character" w:customStyle="1" w:styleId="Heading1Char">
    <w:name w:val="Heading 1 Char"/>
    <w:link w:val="Heading1"/>
    <w:rsid w:val="00DF6765"/>
    <w:rPr>
      <w:b/>
      <w:bCs/>
      <w:sz w:val="36"/>
      <w:szCs w:val="36"/>
      <w:lang w:eastAsia="en-US"/>
    </w:rPr>
  </w:style>
  <w:style w:type="paragraph" w:styleId="BodyText">
    <w:name w:val="Body Text"/>
    <w:basedOn w:val="Normal"/>
    <w:link w:val="BodyTextChar"/>
    <w:rsid w:val="00DF6765"/>
    <w:pPr>
      <w:jc w:val="center"/>
    </w:pPr>
    <w:rPr>
      <w:rFonts w:ascii="Times New Roman" w:hAnsi="Times New Roman"/>
      <w:b/>
      <w:bCs/>
      <w:sz w:val="32"/>
      <w:szCs w:val="32"/>
    </w:rPr>
  </w:style>
  <w:style w:type="character" w:customStyle="1" w:styleId="BodyTextChar">
    <w:name w:val="Body Text Char"/>
    <w:link w:val="BodyText"/>
    <w:rsid w:val="00DF6765"/>
    <w:rPr>
      <w:b/>
      <w:bCs/>
      <w:sz w:val="32"/>
      <w:szCs w:val="32"/>
      <w:lang w:eastAsia="en-US"/>
    </w:rPr>
  </w:style>
  <w:style w:type="paragraph" w:styleId="BalloonText">
    <w:name w:val="Balloon Text"/>
    <w:basedOn w:val="Normal"/>
    <w:link w:val="BalloonTextChar"/>
    <w:rsid w:val="008D19C6"/>
    <w:rPr>
      <w:rFonts w:ascii="Tahoma" w:hAnsi="Tahoma" w:cs="Tahoma"/>
      <w:sz w:val="16"/>
      <w:szCs w:val="16"/>
    </w:rPr>
  </w:style>
  <w:style w:type="character" w:customStyle="1" w:styleId="BalloonTextChar">
    <w:name w:val="Balloon Text Char"/>
    <w:link w:val="BalloonText"/>
    <w:rsid w:val="008D19C6"/>
    <w:rPr>
      <w:rFonts w:ascii="Tahoma" w:hAnsi="Tahoma" w:cs="Tahoma"/>
      <w:sz w:val="16"/>
      <w:szCs w:val="16"/>
      <w:lang w:eastAsia="en-US"/>
    </w:rPr>
  </w:style>
  <w:style w:type="table" w:styleId="TableGrid">
    <w:name w:val="Table Grid"/>
    <w:basedOn w:val="TableNormal"/>
    <w:uiPriority w:val="59"/>
    <w:rsid w:val="00F27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421C0"/>
    <w:pPr>
      <w:tabs>
        <w:tab w:val="center" w:pos="4513"/>
        <w:tab w:val="right" w:pos="9026"/>
      </w:tabs>
    </w:pPr>
  </w:style>
  <w:style w:type="character" w:customStyle="1" w:styleId="HeaderChar">
    <w:name w:val="Header Char"/>
    <w:link w:val="Header"/>
    <w:rsid w:val="005421C0"/>
    <w:rPr>
      <w:rFonts w:ascii="Arial" w:hAnsi="Arial"/>
      <w:sz w:val="24"/>
      <w:szCs w:val="24"/>
      <w:lang w:eastAsia="en-US"/>
    </w:rPr>
  </w:style>
  <w:style w:type="paragraph" w:styleId="Footer">
    <w:name w:val="footer"/>
    <w:basedOn w:val="Normal"/>
    <w:link w:val="FooterChar"/>
    <w:rsid w:val="005421C0"/>
    <w:pPr>
      <w:tabs>
        <w:tab w:val="center" w:pos="4513"/>
        <w:tab w:val="right" w:pos="9026"/>
      </w:tabs>
    </w:pPr>
  </w:style>
  <w:style w:type="character" w:customStyle="1" w:styleId="FooterChar">
    <w:name w:val="Footer Char"/>
    <w:link w:val="Footer"/>
    <w:rsid w:val="005421C0"/>
    <w:rPr>
      <w:rFonts w:ascii="Arial" w:hAnsi="Arial"/>
      <w:sz w:val="24"/>
      <w:szCs w:val="24"/>
      <w:lang w:eastAsia="en-US"/>
    </w:rPr>
  </w:style>
  <w:style w:type="paragraph" w:styleId="PlainText">
    <w:name w:val="Plain Text"/>
    <w:basedOn w:val="Normal"/>
    <w:link w:val="PlainTextChar"/>
    <w:uiPriority w:val="99"/>
    <w:unhideWhenUsed/>
    <w:rsid w:val="00CD1146"/>
    <w:rPr>
      <w:rFonts w:ascii="Segoe Print" w:eastAsiaTheme="minorHAnsi" w:hAnsi="Segoe Print" w:cs="Consolas"/>
      <w:color w:val="000080"/>
      <w:sz w:val="22"/>
      <w:szCs w:val="21"/>
    </w:rPr>
  </w:style>
  <w:style w:type="character" w:customStyle="1" w:styleId="PlainTextChar">
    <w:name w:val="Plain Text Char"/>
    <w:basedOn w:val="DefaultParagraphFont"/>
    <w:link w:val="PlainText"/>
    <w:uiPriority w:val="99"/>
    <w:rsid w:val="00CD1146"/>
    <w:rPr>
      <w:rFonts w:ascii="Segoe Print" w:eastAsiaTheme="minorHAnsi" w:hAnsi="Segoe Print" w:cs="Consolas"/>
      <w:color w:val="000080"/>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22414">
      <w:bodyDiv w:val="1"/>
      <w:marLeft w:val="0"/>
      <w:marRight w:val="0"/>
      <w:marTop w:val="0"/>
      <w:marBottom w:val="0"/>
      <w:divBdr>
        <w:top w:val="none" w:sz="0" w:space="0" w:color="auto"/>
        <w:left w:val="none" w:sz="0" w:space="0" w:color="auto"/>
        <w:bottom w:val="none" w:sz="0" w:space="0" w:color="auto"/>
        <w:right w:val="none" w:sz="0" w:space="0" w:color="auto"/>
      </w:divBdr>
    </w:div>
    <w:div w:id="847019155">
      <w:bodyDiv w:val="1"/>
      <w:marLeft w:val="0"/>
      <w:marRight w:val="0"/>
      <w:marTop w:val="0"/>
      <w:marBottom w:val="0"/>
      <w:divBdr>
        <w:top w:val="none" w:sz="0" w:space="0" w:color="auto"/>
        <w:left w:val="none" w:sz="0" w:space="0" w:color="auto"/>
        <w:bottom w:val="none" w:sz="0" w:space="0" w:color="auto"/>
        <w:right w:val="none" w:sz="0" w:space="0" w:color="auto"/>
      </w:divBdr>
    </w:div>
    <w:div w:id="1052777898">
      <w:bodyDiv w:val="1"/>
      <w:marLeft w:val="0"/>
      <w:marRight w:val="0"/>
      <w:marTop w:val="0"/>
      <w:marBottom w:val="0"/>
      <w:divBdr>
        <w:top w:val="none" w:sz="0" w:space="0" w:color="auto"/>
        <w:left w:val="none" w:sz="0" w:space="0" w:color="auto"/>
        <w:bottom w:val="none" w:sz="0" w:space="0" w:color="auto"/>
        <w:right w:val="none" w:sz="0" w:space="0" w:color="auto"/>
      </w:divBdr>
    </w:div>
    <w:div w:id="1089502162">
      <w:bodyDiv w:val="1"/>
      <w:marLeft w:val="0"/>
      <w:marRight w:val="0"/>
      <w:marTop w:val="0"/>
      <w:marBottom w:val="0"/>
      <w:divBdr>
        <w:top w:val="none" w:sz="0" w:space="0" w:color="auto"/>
        <w:left w:val="none" w:sz="0" w:space="0" w:color="auto"/>
        <w:bottom w:val="none" w:sz="0" w:space="0" w:color="auto"/>
        <w:right w:val="none" w:sz="0" w:space="0" w:color="auto"/>
      </w:divBdr>
    </w:div>
    <w:div w:id="122417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THE  PARISH  CHURCH  OF  ST  CUTHBERT</vt:lpstr>
    </vt:vector>
  </TitlesOfParts>
  <Company/>
  <LinksUpToDate>false</LinksUpToDate>
  <CharactersWithSpaces>2000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PARISH  CHURCH  OF  ST  CUTHBERT</dc:title>
  <dc:creator>USER</dc:creator>
  <cp:lastModifiedBy>Christine</cp:lastModifiedBy>
  <cp:revision>3</cp:revision>
  <cp:lastPrinted>2017-09-26T08:59:00Z</cp:lastPrinted>
  <dcterms:created xsi:type="dcterms:W3CDTF">2026-06-03T22:01:00Z</dcterms:created>
  <dcterms:modified xsi:type="dcterms:W3CDTF">2026-06-05T08:42:00Z</dcterms:modified>
</cp:coreProperties>
</file>